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9FA" w:rsidRPr="006179FA" w:rsidRDefault="006179FA" w:rsidP="006179FA">
      <w:pPr>
        <w:pStyle w:val="Heading1"/>
        <w:shd w:val="clear" w:color="auto" w:fill="FFFFFF"/>
        <w:spacing w:before="0" w:beforeAutospacing="0" w:after="75" w:afterAutospacing="0" w:line="405" w:lineRule="atLeast"/>
        <w:rPr>
          <w:rFonts w:ascii="Arial" w:hAnsi="Arial" w:cs="Arial"/>
          <w:color w:val="666666"/>
          <w:sz w:val="33"/>
          <w:szCs w:val="33"/>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af rust, also known as brown rust, is one of the three major types of rust infections in wheat." style="width:24pt;height:24pt"/>
        </w:pict>
      </w:r>
      <w:r w:rsidRPr="006179FA">
        <w:rPr>
          <w:rFonts w:ascii="Arial" w:hAnsi="Arial" w:cs="Arial"/>
          <w:color w:val="666666"/>
          <w:sz w:val="33"/>
          <w:szCs w:val="33"/>
        </w:rPr>
        <w:t>Wheat Rust Diseases</w:t>
      </w:r>
    </w:p>
    <w:p w:rsidR="00000000" w:rsidRDefault="003D7586">
      <w:r>
        <w:pict>
          <v:shape id="_x0000_i1026" type="#_x0000_t75" alt="Leaf rust, also known as brown rust, is one of the three major types of rust infections in wheat." style="width:24pt;height:24pt"/>
        </w:pict>
      </w:r>
      <w:r>
        <w:rPr>
          <w:noProof/>
        </w:rPr>
        <w:drawing>
          <wp:inline distT="0" distB="0" distL="0" distR="0">
            <wp:extent cx="2967945" cy="1981200"/>
            <wp:effectExtent l="19050" t="0" r="3855" b="0"/>
            <wp:docPr id="4" name="Picture 4" descr="C:\Documents and Settings\omsai\Desktop\PP 2018 notes\Leaf-r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omsai\Desktop\PP 2018 notes\Leaf-rust.jpg"/>
                    <pic:cNvPicPr>
                      <a:picLocks noChangeAspect="1" noChangeArrowheads="1"/>
                    </pic:cNvPicPr>
                  </pic:nvPicPr>
                  <pic:blipFill>
                    <a:blip r:embed="rId4" cstate="print"/>
                    <a:srcRect/>
                    <a:stretch>
                      <a:fillRect/>
                    </a:stretch>
                  </pic:blipFill>
                  <pic:spPr bwMode="auto">
                    <a:xfrm>
                      <a:off x="0" y="0"/>
                      <a:ext cx="2971799" cy="1983773"/>
                    </a:xfrm>
                    <a:prstGeom prst="rect">
                      <a:avLst/>
                    </a:prstGeom>
                    <a:noFill/>
                    <a:ln w="9525">
                      <a:noFill/>
                      <a:miter lim="800000"/>
                      <a:headEnd/>
                      <a:tailEnd/>
                    </a:ln>
                  </pic:spPr>
                </pic:pic>
              </a:graphicData>
            </a:graphic>
          </wp:inline>
        </w:drawing>
      </w:r>
    </w:p>
    <w:p w:rsidR="00897812" w:rsidRDefault="00C1466B" w:rsidP="00931BB1">
      <w:pPr>
        <w:pStyle w:val="NormalWeb"/>
        <w:spacing w:before="0" w:beforeAutospacing="0" w:after="240" w:afterAutospacing="0" w:line="240" w:lineRule="atLeast"/>
        <w:ind w:firstLine="720"/>
        <w:rPr>
          <w:color w:val="222222"/>
          <w:shd w:val="clear" w:color="auto" w:fill="FFFFFF"/>
        </w:rPr>
      </w:pPr>
      <w:r w:rsidRPr="00897812">
        <w:rPr>
          <w:b/>
          <w:sz w:val="28"/>
        </w:rPr>
        <w:t>Causal organisms</w:t>
      </w:r>
      <w:r w:rsidRPr="00897812">
        <w:t xml:space="preserve">: </w:t>
      </w:r>
      <w:r w:rsidR="00F11AE4">
        <w:t xml:space="preserve"> </w:t>
      </w:r>
      <w:r w:rsidR="00263867">
        <w:t xml:space="preserve">1. </w:t>
      </w:r>
      <w:r w:rsidR="00263867" w:rsidRPr="00263867">
        <w:rPr>
          <w:b/>
        </w:rPr>
        <w:t>Wheat</w:t>
      </w:r>
      <w:r w:rsidR="00263867" w:rsidRPr="00263867">
        <w:t xml:space="preserve"> </w:t>
      </w:r>
      <w:r w:rsidRPr="00263867">
        <w:rPr>
          <w:b/>
          <w:color w:val="222222"/>
          <w:shd w:val="clear" w:color="auto" w:fill="FFFFFF"/>
        </w:rPr>
        <w:t>Leaf</w:t>
      </w:r>
      <w:r w:rsidRPr="00263867">
        <w:rPr>
          <w:rStyle w:val="apple-converted-space"/>
          <w:color w:val="222222"/>
          <w:shd w:val="clear" w:color="auto" w:fill="FFFFFF"/>
        </w:rPr>
        <w:t> </w:t>
      </w:r>
      <w:r w:rsidRPr="00263867">
        <w:rPr>
          <w:b/>
          <w:bCs/>
          <w:color w:val="222222"/>
          <w:shd w:val="clear" w:color="auto" w:fill="FFFFFF"/>
        </w:rPr>
        <w:t>rust</w:t>
      </w:r>
      <w:r w:rsidRPr="00897812">
        <w:rPr>
          <w:color w:val="222222"/>
          <w:shd w:val="clear" w:color="auto" w:fill="FFFFFF"/>
        </w:rPr>
        <w:t>,</w:t>
      </w:r>
      <w:r w:rsidRPr="00897812">
        <w:rPr>
          <w:rStyle w:val="apple-converted-space"/>
          <w:color w:val="222222"/>
          <w:shd w:val="clear" w:color="auto" w:fill="FFFFFF"/>
        </w:rPr>
        <w:t> </w:t>
      </w:r>
      <w:r w:rsidRPr="00897812">
        <w:rPr>
          <w:b/>
          <w:bCs/>
          <w:color w:val="222222"/>
          <w:shd w:val="clear" w:color="auto" w:fill="FFFFFF"/>
        </w:rPr>
        <w:t>caused</w:t>
      </w:r>
      <w:r w:rsidRPr="00897812">
        <w:rPr>
          <w:rStyle w:val="apple-converted-space"/>
          <w:color w:val="222222"/>
          <w:shd w:val="clear" w:color="auto" w:fill="FFFFFF"/>
        </w:rPr>
        <w:t> </w:t>
      </w:r>
      <w:r w:rsidRPr="00897812">
        <w:rPr>
          <w:color w:val="222222"/>
          <w:shd w:val="clear" w:color="auto" w:fill="FFFFFF"/>
        </w:rPr>
        <w:t xml:space="preserve">by </w:t>
      </w:r>
      <w:proofErr w:type="spellStart"/>
      <w:r w:rsidRPr="00897812">
        <w:rPr>
          <w:color w:val="222222"/>
          <w:shd w:val="clear" w:color="auto" w:fill="FFFFFF"/>
        </w:rPr>
        <w:t>Puccinia</w:t>
      </w:r>
      <w:proofErr w:type="spellEnd"/>
      <w:r w:rsidRPr="00897812">
        <w:rPr>
          <w:color w:val="222222"/>
          <w:shd w:val="clear" w:color="auto" w:fill="FFFFFF"/>
        </w:rPr>
        <w:t xml:space="preserve"> </w:t>
      </w:r>
      <w:proofErr w:type="spellStart"/>
      <w:r w:rsidRPr="00897812">
        <w:rPr>
          <w:color w:val="222222"/>
          <w:shd w:val="clear" w:color="auto" w:fill="FFFFFF"/>
        </w:rPr>
        <w:t>triticina</w:t>
      </w:r>
      <w:proofErr w:type="spellEnd"/>
      <w:r w:rsidRPr="00897812">
        <w:rPr>
          <w:color w:val="222222"/>
          <w:shd w:val="clear" w:color="auto" w:fill="FFFFFF"/>
        </w:rPr>
        <w:t>, is the most common</w:t>
      </w:r>
      <w:r w:rsidRPr="00897812">
        <w:rPr>
          <w:rStyle w:val="apple-converted-space"/>
          <w:color w:val="222222"/>
          <w:shd w:val="clear" w:color="auto" w:fill="FFFFFF"/>
        </w:rPr>
        <w:t> </w:t>
      </w:r>
      <w:r w:rsidRPr="00897812">
        <w:rPr>
          <w:b/>
          <w:bCs/>
          <w:color w:val="222222"/>
          <w:shd w:val="clear" w:color="auto" w:fill="FFFFFF"/>
        </w:rPr>
        <w:t>rust</w:t>
      </w:r>
      <w:r w:rsidRPr="00897812">
        <w:rPr>
          <w:rStyle w:val="apple-converted-space"/>
          <w:color w:val="222222"/>
          <w:shd w:val="clear" w:color="auto" w:fill="FFFFFF"/>
        </w:rPr>
        <w:t> </w:t>
      </w:r>
      <w:r w:rsidRPr="00897812">
        <w:rPr>
          <w:color w:val="222222"/>
          <w:shd w:val="clear" w:color="auto" w:fill="FFFFFF"/>
        </w:rPr>
        <w:t>disease of</w:t>
      </w:r>
      <w:r w:rsidRPr="00897812">
        <w:rPr>
          <w:rStyle w:val="apple-converted-space"/>
          <w:color w:val="222222"/>
          <w:shd w:val="clear" w:color="auto" w:fill="FFFFFF"/>
        </w:rPr>
        <w:t> </w:t>
      </w:r>
      <w:r w:rsidRPr="00897812">
        <w:rPr>
          <w:b/>
          <w:bCs/>
          <w:color w:val="222222"/>
          <w:shd w:val="clear" w:color="auto" w:fill="FFFFFF"/>
        </w:rPr>
        <w:t>wheat</w:t>
      </w:r>
      <w:r w:rsidRPr="00897812">
        <w:rPr>
          <w:color w:val="222222"/>
          <w:shd w:val="clear" w:color="auto" w:fill="FFFFFF"/>
        </w:rPr>
        <w:t xml:space="preserve">. </w:t>
      </w:r>
    </w:p>
    <w:p w:rsidR="00263867" w:rsidRPr="00263867" w:rsidRDefault="00263867" w:rsidP="00931BB1">
      <w:pPr>
        <w:pStyle w:val="NormalWeb"/>
        <w:spacing w:before="0" w:beforeAutospacing="0" w:after="240" w:afterAutospacing="0" w:line="240" w:lineRule="atLeast"/>
        <w:ind w:firstLine="720"/>
        <w:rPr>
          <w:b/>
          <w:color w:val="222222"/>
          <w:shd w:val="clear" w:color="auto" w:fill="FFFFFF"/>
        </w:rPr>
      </w:pPr>
      <w:r w:rsidRPr="00263867">
        <w:rPr>
          <w:b/>
          <w:color w:val="222222"/>
          <w:shd w:val="clear" w:color="auto" w:fill="FFFFFF"/>
        </w:rPr>
        <w:t xml:space="preserve">2. </w:t>
      </w:r>
      <w:r w:rsidRPr="00263867">
        <w:rPr>
          <w:b/>
          <w:bCs/>
          <w:color w:val="222222"/>
          <w:shd w:val="clear" w:color="auto" w:fill="FFFFFF"/>
        </w:rPr>
        <w:t xml:space="preserve">Wheat </w:t>
      </w:r>
      <w:r>
        <w:rPr>
          <w:b/>
          <w:bCs/>
          <w:color w:val="222222"/>
          <w:shd w:val="clear" w:color="auto" w:fill="FFFFFF"/>
        </w:rPr>
        <w:t xml:space="preserve">stem </w:t>
      </w:r>
      <w:r w:rsidRPr="00263867">
        <w:rPr>
          <w:b/>
          <w:bCs/>
          <w:color w:val="222222"/>
          <w:shd w:val="clear" w:color="auto" w:fill="FFFFFF"/>
        </w:rPr>
        <w:t xml:space="preserve"> rust</w:t>
      </w:r>
      <w:r>
        <w:rPr>
          <w:rStyle w:val="apple-converted-space"/>
          <w:color w:val="222222"/>
          <w:shd w:val="clear" w:color="auto" w:fill="FFFFFF"/>
        </w:rPr>
        <w:t xml:space="preserve">: </w:t>
      </w:r>
      <w:r w:rsidRPr="00263867">
        <w:rPr>
          <w:rStyle w:val="Emphasis"/>
          <w:bCs/>
          <w:i w:val="0"/>
          <w:iCs w:val="0"/>
          <w:color w:val="6A6A6A"/>
          <w:shd w:val="clear" w:color="auto" w:fill="FFFFFF"/>
        </w:rPr>
        <w:t>It is</w:t>
      </w:r>
      <w:r>
        <w:rPr>
          <w:rStyle w:val="Emphasis"/>
          <w:rFonts w:ascii="Arial" w:hAnsi="Arial" w:cs="Arial"/>
          <w:b/>
          <w:bCs/>
          <w:i w:val="0"/>
          <w:iCs w:val="0"/>
          <w:color w:val="6A6A6A"/>
          <w:shd w:val="clear" w:color="auto" w:fill="FFFFFF"/>
        </w:rPr>
        <w:t xml:space="preserve"> </w:t>
      </w:r>
      <w:r>
        <w:rPr>
          <w:rFonts w:ascii="Arial" w:hAnsi="Arial" w:cs="Arial"/>
          <w:color w:val="545454"/>
          <w:shd w:val="clear" w:color="auto" w:fill="FFFFFF"/>
        </w:rPr>
        <w:t xml:space="preserve"> </w:t>
      </w:r>
      <w:r w:rsidRPr="00263867">
        <w:rPr>
          <w:color w:val="545454"/>
          <w:shd w:val="clear" w:color="auto" w:fill="FFFFFF"/>
        </w:rPr>
        <w:t xml:space="preserve">also known as black rust, is caused by the fungus </w:t>
      </w:r>
      <w:proofErr w:type="spellStart"/>
      <w:r w:rsidRPr="00263867">
        <w:rPr>
          <w:b/>
          <w:color w:val="545454"/>
          <w:shd w:val="clear" w:color="auto" w:fill="FFFFFF"/>
        </w:rPr>
        <w:t>Puccinia</w:t>
      </w:r>
      <w:proofErr w:type="spellEnd"/>
      <w:r w:rsidRPr="00263867">
        <w:rPr>
          <w:b/>
          <w:color w:val="545454"/>
          <w:shd w:val="clear" w:color="auto" w:fill="FFFFFF"/>
        </w:rPr>
        <w:t xml:space="preserve"> </w:t>
      </w:r>
      <w:proofErr w:type="spellStart"/>
      <w:r w:rsidRPr="00263867">
        <w:rPr>
          <w:b/>
          <w:color w:val="545454"/>
          <w:shd w:val="clear" w:color="auto" w:fill="FFFFFF"/>
        </w:rPr>
        <w:t>graminis</w:t>
      </w:r>
      <w:proofErr w:type="spellEnd"/>
      <w:r w:rsidRPr="00263867">
        <w:rPr>
          <w:b/>
          <w:color w:val="545454"/>
          <w:shd w:val="clear" w:color="auto" w:fill="FFFFFF"/>
        </w:rPr>
        <w:t xml:space="preserve"> </w:t>
      </w:r>
      <w:r w:rsidRPr="00263867">
        <w:rPr>
          <w:color w:val="545454"/>
          <w:shd w:val="clear" w:color="auto" w:fill="FFFFFF"/>
        </w:rPr>
        <w:t>and it has recently acquired much attention due to the danger it displays to the global</w:t>
      </w:r>
      <w:r w:rsidRPr="00263867">
        <w:rPr>
          <w:rStyle w:val="apple-converted-space"/>
          <w:color w:val="545454"/>
          <w:shd w:val="clear" w:color="auto" w:fill="FFFFFF"/>
        </w:rPr>
        <w:t> </w:t>
      </w:r>
      <w:r w:rsidRPr="00263867">
        <w:rPr>
          <w:rStyle w:val="Emphasis"/>
          <w:b/>
          <w:bCs/>
          <w:i w:val="0"/>
          <w:iCs w:val="0"/>
          <w:color w:val="6A6A6A"/>
          <w:shd w:val="clear" w:color="auto" w:fill="FFFFFF"/>
        </w:rPr>
        <w:t>wheat</w:t>
      </w:r>
      <w:r w:rsidRPr="00263867">
        <w:rPr>
          <w:rStyle w:val="apple-converted-space"/>
          <w:color w:val="545454"/>
          <w:shd w:val="clear" w:color="auto" w:fill="FFFFFF"/>
        </w:rPr>
        <w:t> </w:t>
      </w:r>
      <w:r w:rsidRPr="00263867">
        <w:rPr>
          <w:color w:val="545454"/>
          <w:shd w:val="clear" w:color="auto" w:fill="FFFFFF"/>
        </w:rPr>
        <w:t>productions in the near future.</w:t>
      </w:r>
    </w:p>
    <w:p w:rsidR="00897812" w:rsidRPr="00897812" w:rsidRDefault="00263867" w:rsidP="00931BB1">
      <w:pPr>
        <w:pStyle w:val="NormalWeb"/>
        <w:spacing w:before="0" w:beforeAutospacing="0" w:after="240" w:afterAutospacing="0" w:line="240" w:lineRule="atLeast"/>
        <w:ind w:firstLine="720"/>
        <w:rPr>
          <w:color w:val="222222"/>
          <w:shd w:val="clear" w:color="auto" w:fill="FFFFFF"/>
        </w:rPr>
      </w:pPr>
      <w:r>
        <w:rPr>
          <w:b/>
          <w:bCs/>
          <w:color w:val="222222"/>
          <w:sz w:val="28"/>
          <w:shd w:val="clear" w:color="auto" w:fill="FFFFFF"/>
        </w:rPr>
        <w:t xml:space="preserve">3. </w:t>
      </w:r>
      <w:r w:rsidR="00897812" w:rsidRPr="00263867">
        <w:rPr>
          <w:b/>
          <w:bCs/>
          <w:color w:val="222222"/>
          <w:shd w:val="clear" w:color="auto" w:fill="FFFFFF"/>
        </w:rPr>
        <w:t>Wheat yellow rust</w:t>
      </w:r>
      <w:r w:rsidR="00897812" w:rsidRPr="00263867">
        <w:rPr>
          <w:rStyle w:val="apple-converted-space"/>
          <w:color w:val="222222"/>
          <w:shd w:val="clear" w:color="auto" w:fill="FFFFFF"/>
        </w:rPr>
        <w:t> </w:t>
      </w:r>
      <w:r w:rsidR="00897812" w:rsidRPr="00897812">
        <w:rPr>
          <w:color w:val="222222"/>
          <w:shd w:val="clear" w:color="auto" w:fill="FFFFFF"/>
        </w:rPr>
        <w:t>(</w:t>
      </w:r>
      <w:proofErr w:type="spellStart"/>
      <w:r w:rsidR="00897812" w:rsidRPr="00897812">
        <w:rPr>
          <w:color w:val="222222"/>
          <w:shd w:val="clear" w:color="auto" w:fill="FFFFFF"/>
        </w:rPr>
        <w:t>Puccinia</w:t>
      </w:r>
      <w:proofErr w:type="spellEnd"/>
      <w:r w:rsidR="00897812" w:rsidRPr="00897812">
        <w:rPr>
          <w:color w:val="222222"/>
          <w:shd w:val="clear" w:color="auto" w:fill="FFFFFF"/>
        </w:rPr>
        <w:t xml:space="preserve"> </w:t>
      </w:r>
      <w:proofErr w:type="spellStart"/>
      <w:r w:rsidR="00897812" w:rsidRPr="00897812">
        <w:rPr>
          <w:color w:val="222222"/>
          <w:shd w:val="clear" w:color="auto" w:fill="FFFFFF"/>
        </w:rPr>
        <w:t>striiformis</w:t>
      </w:r>
      <w:proofErr w:type="spellEnd"/>
      <w:r w:rsidR="00897812" w:rsidRPr="00897812">
        <w:rPr>
          <w:color w:val="222222"/>
          <w:shd w:val="clear" w:color="auto" w:fill="FFFFFF"/>
        </w:rPr>
        <w:t xml:space="preserve"> </w:t>
      </w:r>
      <w:proofErr w:type="spellStart"/>
      <w:r w:rsidR="00897812" w:rsidRPr="00897812">
        <w:rPr>
          <w:color w:val="222222"/>
          <w:shd w:val="clear" w:color="auto" w:fill="FFFFFF"/>
        </w:rPr>
        <w:t>f.sp</w:t>
      </w:r>
      <w:proofErr w:type="spellEnd"/>
      <w:r w:rsidR="00897812" w:rsidRPr="00897812">
        <w:rPr>
          <w:color w:val="222222"/>
          <w:shd w:val="clear" w:color="auto" w:fill="FFFFFF"/>
        </w:rPr>
        <w:t xml:space="preserve">. </w:t>
      </w:r>
      <w:proofErr w:type="spellStart"/>
      <w:r w:rsidR="00897812" w:rsidRPr="00897812">
        <w:rPr>
          <w:color w:val="222222"/>
          <w:shd w:val="clear" w:color="auto" w:fill="FFFFFF"/>
        </w:rPr>
        <w:t>tritici</w:t>
      </w:r>
      <w:proofErr w:type="spellEnd"/>
      <w:r w:rsidR="00897812" w:rsidRPr="00897812">
        <w:rPr>
          <w:color w:val="222222"/>
          <w:shd w:val="clear" w:color="auto" w:fill="FFFFFF"/>
        </w:rPr>
        <w:t>), also known as</w:t>
      </w:r>
      <w:r w:rsidR="00897812" w:rsidRPr="00897812">
        <w:rPr>
          <w:rStyle w:val="apple-converted-space"/>
          <w:color w:val="222222"/>
          <w:shd w:val="clear" w:color="auto" w:fill="FFFFFF"/>
        </w:rPr>
        <w:t> </w:t>
      </w:r>
      <w:r w:rsidR="00897812" w:rsidRPr="00263867">
        <w:rPr>
          <w:b/>
          <w:bCs/>
          <w:color w:val="222222"/>
          <w:shd w:val="clear" w:color="auto" w:fill="FFFFFF"/>
        </w:rPr>
        <w:t>stripe rust</w:t>
      </w:r>
      <w:r w:rsidR="00897812" w:rsidRPr="00897812">
        <w:rPr>
          <w:color w:val="222222"/>
          <w:sz w:val="28"/>
          <w:shd w:val="clear" w:color="auto" w:fill="FFFFFF"/>
        </w:rPr>
        <w:t xml:space="preserve">, </w:t>
      </w:r>
      <w:r w:rsidR="00897812" w:rsidRPr="00897812">
        <w:rPr>
          <w:color w:val="222222"/>
          <w:shd w:val="clear" w:color="auto" w:fill="FFFFFF"/>
        </w:rPr>
        <w:t>is one of the three</w:t>
      </w:r>
      <w:r w:rsidR="00897812" w:rsidRPr="00897812">
        <w:rPr>
          <w:rStyle w:val="apple-converted-space"/>
          <w:color w:val="222222"/>
          <w:shd w:val="clear" w:color="auto" w:fill="FFFFFF"/>
        </w:rPr>
        <w:t> </w:t>
      </w:r>
      <w:r w:rsidR="00897812" w:rsidRPr="00897812">
        <w:rPr>
          <w:b/>
          <w:bCs/>
          <w:color w:val="222222"/>
          <w:shd w:val="clear" w:color="auto" w:fill="FFFFFF"/>
        </w:rPr>
        <w:t>wheat rust</w:t>
      </w:r>
      <w:r w:rsidR="00897812" w:rsidRPr="00897812">
        <w:rPr>
          <w:rStyle w:val="apple-converted-space"/>
          <w:color w:val="222222"/>
          <w:shd w:val="clear" w:color="auto" w:fill="FFFFFF"/>
        </w:rPr>
        <w:t> </w:t>
      </w:r>
      <w:r w:rsidR="00897812" w:rsidRPr="00897812">
        <w:rPr>
          <w:color w:val="222222"/>
          <w:shd w:val="clear" w:color="auto" w:fill="FFFFFF"/>
        </w:rPr>
        <w:t>diseases principally found in</w:t>
      </w:r>
      <w:r w:rsidR="00897812" w:rsidRPr="00897812">
        <w:rPr>
          <w:rStyle w:val="apple-converted-space"/>
          <w:color w:val="222222"/>
          <w:shd w:val="clear" w:color="auto" w:fill="FFFFFF"/>
        </w:rPr>
        <w:t> </w:t>
      </w:r>
      <w:r w:rsidR="00897812" w:rsidRPr="00897812">
        <w:rPr>
          <w:b/>
          <w:bCs/>
          <w:color w:val="222222"/>
          <w:shd w:val="clear" w:color="auto" w:fill="FFFFFF"/>
        </w:rPr>
        <w:t>wheat</w:t>
      </w:r>
      <w:r w:rsidR="00897812" w:rsidRPr="00897812">
        <w:rPr>
          <w:rStyle w:val="apple-converted-space"/>
          <w:color w:val="222222"/>
          <w:shd w:val="clear" w:color="auto" w:fill="FFFFFF"/>
        </w:rPr>
        <w:t> </w:t>
      </w:r>
      <w:r w:rsidR="00897812" w:rsidRPr="00897812">
        <w:rPr>
          <w:color w:val="222222"/>
          <w:shd w:val="clear" w:color="auto" w:fill="FFFFFF"/>
        </w:rPr>
        <w:t>grown in cooler environments. Such locations are generally associated with northern latitudes or cooler seasons.</w:t>
      </w:r>
    </w:p>
    <w:p w:rsidR="00897812" w:rsidRDefault="00C1466B" w:rsidP="00931BB1">
      <w:pPr>
        <w:pStyle w:val="NormalWeb"/>
        <w:spacing w:before="0" w:beforeAutospacing="0" w:after="240" w:afterAutospacing="0" w:line="240" w:lineRule="atLeast"/>
        <w:ind w:firstLine="720"/>
        <w:rPr>
          <w:color w:val="222222"/>
          <w:shd w:val="clear" w:color="auto" w:fill="FFFFFF"/>
        </w:rPr>
      </w:pPr>
      <w:r w:rsidRPr="00897812">
        <w:rPr>
          <w:color w:val="222222"/>
          <w:shd w:val="clear" w:color="auto" w:fill="FFFFFF"/>
        </w:rPr>
        <w:t xml:space="preserve">The fungus is an obligate parasite capable of producing infectious </w:t>
      </w:r>
      <w:proofErr w:type="spellStart"/>
      <w:r w:rsidRPr="00897812">
        <w:rPr>
          <w:color w:val="222222"/>
          <w:shd w:val="clear" w:color="auto" w:fill="FFFFFF"/>
        </w:rPr>
        <w:t>urediniospores</w:t>
      </w:r>
      <w:proofErr w:type="spellEnd"/>
      <w:r w:rsidRPr="00897812">
        <w:rPr>
          <w:color w:val="222222"/>
          <w:shd w:val="clear" w:color="auto" w:fill="FFFFFF"/>
        </w:rPr>
        <w:t xml:space="preserve"> as long as infected leaf tissue remains alive.</w:t>
      </w:r>
    </w:p>
    <w:p w:rsidR="003D7586" w:rsidRDefault="003D7586" w:rsidP="00931BB1">
      <w:pPr>
        <w:pStyle w:val="NormalWeb"/>
        <w:spacing w:before="0" w:beforeAutospacing="0" w:after="240" w:afterAutospacing="0" w:line="240" w:lineRule="atLeast"/>
        <w:ind w:firstLine="720"/>
      </w:pPr>
      <w:hyperlink r:id="rId5" w:history="1">
        <w:r>
          <w:rPr>
            <w:rStyle w:val="Hyperlink"/>
            <w:color w:val="339933"/>
          </w:rPr>
          <w:t>Diseases in wheat</w:t>
        </w:r>
      </w:hyperlink>
      <w:r>
        <w:rPr>
          <w:rStyle w:val="apple-converted-space"/>
          <w:rFonts w:eastAsiaTheme="majorEastAsia"/>
        </w:rPr>
        <w:t> </w:t>
      </w:r>
      <w:r>
        <w:t>and other cereal crops worldwide, and they are widely distributed across wheat growing regions. With the capacity to form new strains of fungus, rusts can attack even previously resistant varieties. Rust diseases possess the ability to spread and travel long distances by dispersal of windborne spores and can rapidly develop under optimal weather conditions.</w:t>
      </w:r>
    </w:p>
    <w:p w:rsidR="003D7586" w:rsidRDefault="003D7586" w:rsidP="00931BB1">
      <w:pPr>
        <w:pStyle w:val="NormalWeb"/>
        <w:spacing w:before="0" w:beforeAutospacing="0" w:after="240" w:afterAutospacing="0" w:line="240" w:lineRule="atLeast"/>
        <w:ind w:firstLine="720"/>
      </w:pPr>
      <w:r>
        <w:t>The three rust diseases affecting wheat are leaf, stem and stripe rust. Leaf rust is the most common of the three diseases in the Central Great Plains and other wheat-growing regions in the United States. In some states, leaf rust disease occurs every year. Stem rust is not typically as prevalent as other rusts because many varieties are now resistant to the disease. Stripe rust is becoming an increasingly important disease, with recent outbreaks in the Great Plains states.</w:t>
      </w:r>
    </w:p>
    <w:p w:rsidR="003D7586" w:rsidRDefault="003D7586" w:rsidP="003D7586">
      <w:pPr>
        <w:pStyle w:val="Heading2"/>
        <w:shd w:val="clear" w:color="auto" w:fill="E6E6E6"/>
        <w:spacing w:before="0" w:line="240" w:lineRule="atLeast"/>
        <w:rPr>
          <w:color w:val="339933"/>
          <w:sz w:val="24"/>
          <w:szCs w:val="24"/>
        </w:rPr>
      </w:pPr>
      <w:r>
        <w:rPr>
          <w:color w:val="339933"/>
          <w:sz w:val="24"/>
          <w:szCs w:val="24"/>
        </w:rPr>
        <w:t>Leaf Rust</w:t>
      </w:r>
    </w:p>
    <w:p w:rsidR="003D7586" w:rsidRDefault="003D7586" w:rsidP="003D7586">
      <w:pPr>
        <w:pStyle w:val="Heading2"/>
        <w:shd w:val="clear" w:color="auto" w:fill="E6E6E6"/>
        <w:spacing w:before="0" w:line="240" w:lineRule="atLeast"/>
        <w:rPr>
          <w:color w:val="339933"/>
          <w:sz w:val="24"/>
          <w:szCs w:val="24"/>
        </w:rPr>
      </w:pPr>
      <w:r>
        <w:rPr>
          <w:color w:val="339933"/>
          <w:sz w:val="24"/>
          <w:szCs w:val="24"/>
        </w:rPr>
        <w:t>Stem Rust</w:t>
      </w:r>
    </w:p>
    <w:p w:rsidR="003D7586" w:rsidRDefault="003D7586" w:rsidP="003D7586">
      <w:pPr>
        <w:pStyle w:val="Heading2"/>
        <w:shd w:val="clear" w:color="auto" w:fill="E6E6E6"/>
        <w:spacing w:before="0" w:line="240" w:lineRule="atLeast"/>
        <w:rPr>
          <w:color w:val="339933"/>
          <w:sz w:val="24"/>
          <w:szCs w:val="24"/>
        </w:rPr>
      </w:pPr>
      <w:r>
        <w:rPr>
          <w:color w:val="339933"/>
          <w:sz w:val="24"/>
          <w:szCs w:val="24"/>
        </w:rPr>
        <w:t>Stripe Rust</w:t>
      </w:r>
    </w:p>
    <w:p w:rsidR="003D7586" w:rsidRDefault="003D7586" w:rsidP="003D7586">
      <w:pPr>
        <w:pStyle w:val="Heading2"/>
        <w:shd w:val="clear" w:color="auto" w:fill="FFFFFF"/>
        <w:spacing w:before="0" w:line="330" w:lineRule="atLeast"/>
        <w:rPr>
          <w:rFonts w:ascii="Arial" w:hAnsi="Arial" w:cs="Arial"/>
          <w:color w:val="339933"/>
          <w:sz w:val="24"/>
          <w:szCs w:val="24"/>
        </w:rPr>
      </w:pPr>
      <w:r>
        <w:rPr>
          <w:rFonts w:ascii="Arial" w:hAnsi="Arial" w:cs="Arial"/>
          <w:color w:val="339933"/>
          <w:sz w:val="24"/>
          <w:szCs w:val="24"/>
        </w:rPr>
        <w:t>Managing Wheat Rusts</w:t>
      </w:r>
    </w:p>
    <w:p w:rsidR="003D7586" w:rsidRDefault="003D7586" w:rsidP="003D7586">
      <w:pPr>
        <w:pStyle w:val="NormalWeb"/>
        <w:shd w:val="clear" w:color="auto" w:fill="FFFFFF"/>
        <w:spacing w:before="0" w:beforeAutospacing="0" w:after="240" w:afterAutospacing="0" w:line="240" w:lineRule="atLeast"/>
        <w:rPr>
          <w:rFonts w:ascii="Arial" w:hAnsi="Arial" w:cs="Arial"/>
          <w:color w:val="333333"/>
          <w:sz w:val="18"/>
          <w:szCs w:val="18"/>
        </w:rPr>
      </w:pPr>
      <w:r>
        <w:rPr>
          <w:rFonts w:ascii="Arial" w:hAnsi="Arial" w:cs="Arial"/>
          <w:color w:val="333333"/>
          <w:sz w:val="18"/>
          <w:szCs w:val="18"/>
        </w:rPr>
        <w:t>Farmers have several options to manage wheat rusts, ranging from seed treatments, variety selection, scouting, cultural practices and fungicide applications.</w:t>
      </w:r>
    </w:p>
    <w:p w:rsidR="003D7586" w:rsidRDefault="003D7586" w:rsidP="003D7586">
      <w:pPr>
        <w:pStyle w:val="Heading3"/>
        <w:shd w:val="clear" w:color="auto" w:fill="FFFFFF"/>
        <w:spacing w:before="0" w:line="330" w:lineRule="atLeast"/>
        <w:rPr>
          <w:rFonts w:ascii="Arial" w:hAnsi="Arial" w:cs="Arial"/>
          <w:color w:val="339933"/>
          <w:sz w:val="21"/>
          <w:szCs w:val="21"/>
        </w:rPr>
      </w:pPr>
      <w:r>
        <w:rPr>
          <w:rFonts w:ascii="Arial" w:hAnsi="Arial" w:cs="Arial"/>
          <w:color w:val="339933"/>
          <w:sz w:val="21"/>
          <w:szCs w:val="21"/>
        </w:rPr>
        <w:lastRenderedPageBreak/>
        <w:t>Seed treatments</w:t>
      </w:r>
    </w:p>
    <w:p w:rsidR="003D7586" w:rsidRDefault="003D7586" w:rsidP="00931BB1">
      <w:pPr>
        <w:pStyle w:val="NormalWeb"/>
        <w:shd w:val="clear" w:color="auto" w:fill="FFFFFF"/>
        <w:spacing w:before="0" w:beforeAutospacing="0" w:after="240" w:afterAutospacing="0" w:line="240" w:lineRule="atLeast"/>
        <w:ind w:firstLine="720"/>
        <w:rPr>
          <w:rFonts w:ascii="Arial" w:hAnsi="Arial" w:cs="Arial"/>
          <w:color w:val="333333"/>
          <w:sz w:val="18"/>
          <w:szCs w:val="18"/>
        </w:rPr>
      </w:pPr>
      <w:r>
        <w:rPr>
          <w:rFonts w:ascii="Arial" w:hAnsi="Arial" w:cs="Arial"/>
          <w:color w:val="333333"/>
          <w:sz w:val="18"/>
          <w:szCs w:val="18"/>
        </w:rPr>
        <w:t>Using the correct fungicide seed treatment and rate is one way to provide effective and economical disease control in wheat production.</w:t>
      </w:r>
      <w:r>
        <w:rPr>
          <w:rStyle w:val="apple-converted-space"/>
          <w:rFonts w:ascii="Arial" w:eastAsiaTheme="majorEastAsia" w:hAnsi="Arial" w:cs="Arial"/>
          <w:color w:val="333333"/>
          <w:sz w:val="18"/>
          <w:szCs w:val="18"/>
        </w:rPr>
        <w:t> </w:t>
      </w:r>
      <w:hyperlink r:id="rId6" w:history="1">
        <w:r>
          <w:rPr>
            <w:rStyle w:val="Hyperlink"/>
            <w:rFonts w:ascii="Arial" w:hAnsi="Arial" w:cs="Arial"/>
            <w:color w:val="339933"/>
            <w:sz w:val="18"/>
            <w:szCs w:val="18"/>
          </w:rPr>
          <w:t>Seed treatments</w:t>
        </w:r>
      </w:hyperlink>
      <w:r>
        <w:rPr>
          <w:rStyle w:val="apple-converted-space"/>
          <w:rFonts w:ascii="Arial" w:eastAsiaTheme="majorEastAsia" w:hAnsi="Arial" w:cs="Arial"/>
          <w:color w:val="333333"/>
          <w:sz w:val="18"/>
          <w:szCs w:val="18"/>
        </w:rPr>
        <w:t> </w:t>
      </w:r>
      <w:r>
        <w:rPr>
          <w:rFonts w:ascii="Arial" w:hAnsi="Arial" w:cs="Arial"/>
          <w:color w:val="333333"/>
          <w:sz w:val="18"/>
          <w:szCs w:val="18"/>
        </w:rPr>
        <w:t>protect seed and young plants from disease and other threats to plant health and yield.  Areas commonly infested with rust also will need a foliar fungicide treatment to provide protection beyond the seedling growth stage.</w:t>
      </w:r>
    </w:p>
    <w:p w:rsidR="003D7586" w:rsidRDefault="003D7586" w:rsidP="003D7586">
      <w:pPr>
        <w:pStyle w:val="Heading3"/>
        <w:shd w:val="clear" w:color="auto" w:fill="FFFFFF"/>
        <w:spacing w:before="0" w:line="330" w:lineRule="atLeast"/>
        <w:rPr>
          <w:rFonts w:ascii="Arial" w:hAnsi="Arial" w:cs="Arial"/>
          <w:color w:val="339933"/>
          <w:sz w:val="21"/>
          <w:szCs w:val="21"/>
        </w:rPr>
      </w:pPr>
      <w:r>
        <w:rPr>
          <w:rFonts w:ascii="Arial" w:hAnsi="Arial" w:cs="Arial"/>
          <w:color w:val="339933"/>
          <w:sz w:val="21"/>
          <w:szCs w:val="21"/>
        </w:rPr>
        <w:t>Variety selection</w:t>
      </w:r>
    </w:p>
    <w:p w:rsidR="003D7586" w:rsidRDefault="003D7586" w:rsidP="00931BB1">
      <w:pPr>
        <w:pStyle w:val="NormalWeb"/>
        <w:shd w:val="clear" w:color="auto" w:fill="FFFFFF"/>
        <w:spacing w:before="0" w:beforeAutospacing="0" w:after="240" w:afterAutospacing="0" w:line="240" w:lineRule="atLeast"/>
        <w:ind w:firstLine="720"/>
        <w:rPr>
          <w:rFonts w:ascii="Arial" w:hAnsi="Arial" w:cs="Arial"/>
          <w:color w:val="333333"/>
          <w:sz w:val="18"/>
          <w:szCs w:val="18"/>
        </w:rPr>
      </w:pPr>
      <w:r>
        <w:rPr>
          <w:rFonts w:ascii="Arial" w:hAnsi="Arial" w:cs="Arial"/>
          <w:color w:val="333333"/>
          <w:sz w:val="18"/>
          <w:szCs w:val="18"/>
        </w:rPr>
        <w:t>Where available, use rust-resistant varieties for best protection against leaf rusts. Every commercially available wheat variety has a unique disease package, and excellent disease resistance is not available to manage all disease threats in high-yielding varieties. It’s best to select two or three high-yielding varieties that offer the best resistance to common diseases found on your individual farm.</w:t>
      </w:r>
    </w:p>
    <w:p w:rsidR="003D7586" w:rsidRDefault="003D7586" w:rsidP="003D7586">
      <w:pPr>
        <w:pStyle w:val="Heading3"/>
        <w:shd w:val="clear" w:color="auto" w:fill="FFFFFF"/>
        <w:spacing w:before="0" w:line="330" w:lineRule="atLeast"/>
        <w:rPr>
          <w:rFonts w:ascii="Arial" w:hAnsi="Arial" w:cs="Arial"/>
          <w:color w:val="339933"/>
          <w:sz w:val="21"/>
          <w:szCs w:val="21"/>
        </w:rPr>
      </w:pPr>
      <w:r>
        <w:rPr>
          <w:rFonts w:ascii="Arial" w:hAnsi="Arial" w:cs="Arial"/>
          <w:color w:val="339933"/>
          <w:sz w:val="21"/>
          <w:szCs w:val="21"/>
        </w:rPr>
        <w:t>Scouting</w:t>
      </w:r>
    </w:p>
    <w:p w:rsidR="003D7586" w:rsidRDefault="003D7586" w:rsidP="00931BB1">
      <w:pPr>
        <w:pStyle w:val="NormalWeb"/>
        <w:shd w:val="clear" w:color="auto" w:fill="FFFFFF"/>
        <w:spacing w:before="0" w:beforeAutospacing="0" w:after="240" w:afterAutospacing="0" w:line="240" w:lineRule="atLeast"/>
        <w:ind w:firstLine="720"/>
        <w:rPr>
          <w:rFonts w:ascii="Arial" w:hAnsi="Arial" w:cs="Arial"/>
          <w:color w:val="333333"/>
          <w:sz w:val="18"/>
          <w:szCs w:val="18"/>
        </w:rPr>
      </w:pPr>
      <w:r>
        <w:rPr>
          <w:rFonts w:ascii="Arial" w:hAnsi="Arial" w:cs="Arial"/>
          <w:color w:val="333333"/>
          <w:sz w:val="18"/>
          <w:szCs w:val="18"/>
        </w:rPr>
        <w:t>When scouting for weeds and insects, check for the presence of wheat rusts and other diseases. Monitor reports of wheat rust development occurring in states south of your area. This will allow you to track the progression of rust diseases migrating north from overwintering hosts and will also help you predict the timing and severity of infestations before they might affect your region. Keep a close eye on weather conditions because rust spores spread through wind currents to promote disease infection.</w:t>
      </w:r>
    </w:p>
    <w:p w:rsidR="003D7586" w:rsidRDefault="003D7586" w:rsidP="00931BB1">
      <w:pPr>
        <w:pStyle w:val="NormalWeb"/>
        <w:shd w:val="clear" w:color="auto" w:fill="FFFFFF"/>
        <w:spacing w:before="0" w:beforeAutospacing="0" w:after="240" w:afterAutospacing="0" w:line="240" w:lineRule="atLeast"/>
        <w:ind w:firstLine="720"/>
        <w:rPr>
          <w:rFonts w:ascii="Arial" w:hAnsi="Arial" w:cs="Arial"/>
          <w:color w:val="333333"/>
          <w:sz w:val="18"/>
          <w:szCs w:val="18"/>
        </w:rPr>
      </w:pPr>
      <w:r>
        <w:rPr>
          <w:rFonts w:ascii="Arial" w:hAnsi="Arial" w:cs="Arial"/>
          <w:color w:val="333333"/>
          <w:sz w:val="18"/>
          <w:szCs w:val="18"/>
        </w:rPr>
        <w:t>If you suspect leaf rust, stem rust or stripe rust infection, take samples and work with your county Extension agent to confirm a diagnosis. Crop identification guides are also helpful. Scouting helps determine levels of infection so you can make the best decision about the necessity and rate of fungicide applications.</w:t>
      </w:r>
    </w:p>
    <w:p w:rsidR="003D7586" w:rsidRDefault="003D7586" w:rsidP="003D7586">
      <w:pPr>
        <w:pStyle w:val="Heading3"/>
        <w:shd w:val="clear" w:color="auto" w:fill="FFFFFF"/>
        <w:spacing w:before="0" w:line="330" w:lineRule="atLeast"/>
        <w:rPr>
          <w:rFonts w:ascii="Arial" w:hAnsi="Arial" w:cs="Arial"/>
          <w:color w:val="339933"/>
          <w:sz w:val="21"/>
          <w:szCs w:val="21"/>
        </w:rPr>
      </w:pPr>
      <w:r>
        <w:rPr>
          <w:rFonts w:ascii="Arial" w:hAnsi="Arial" w:cs="Arial"/>
          <w:color w:val="339933"/>
          <w:sz w:val="21"/>
          <w:szCs w:val="21"/>
        </w:rPr>
        <w:t>Cultural practices</w:t>
      </w:r>
    </w:p>
    <w:p w:rsidR="003D7586" w:rsidRDefault="003D7586" w:rsidP="00931BB1">
      <w:pPr>
        <w:pStyle w:val="NormalWeb"/>
        <w:shd w:val="clear" w:color="auto" w:fill="FFFFFF"/>
        <w:spacing w:before="0" w:beforeAutospacing="0" w:after="240" w:afterAutospacing="0" w:line="240" w:lineRule="atLeast"/>
        <w:ind w:firstLine="720"/>
        <w:rPr>
          <w:rFonts w:ascii="Arial" w:hAnsi="Arial" w:cs="Arial"/>
          <w:color w:val="333333"/>
          <w:sz w:val="18"/>
          <w:szCs w:val="18"/>
        </w:rPr>
      </w:pPr>
      <w:r>
        <w:rPr>
          <w:rFonts w:ascii="Arial" w:hAnsi="Arial" w:cs="Arial"/>
          <w:color w:val="333333"/>
          <w:sz w:val="18"/>
          <w:szCs w:val="18"/>
        </w:rPr>
        <w:t xml:space="preserve">Disease-free seed gives seedlings a good start. Good weed control </w:t>
      </w:r>
      <w:proofErr w:type="spellStart"/>
      <w:r>
        <w:rPr>
          <w:rFonts w:ascii="Arial" w:hAnsi="Arial" w:cs="Arial"/>
          <w:color w:val="333333"/>
          <w:sz w:val="18"/>
          <w:szCs w:val="18"/>
        </w:rPr>
        <w:t>preplant</w:t>
      </w:r>
      <w:proofErr w:type="spellEnd"/>
      <w:r>
        <w:rPr>
          <w:rFonts w:ascii="Arial" w:hAnsi="Arial" w:cs="Arial"/>
          <w:color w:val="333333"/>
          <w:sz w:val="18"/>
          <w:szCs w:val="18"/>
        </w:rPr>
        <w:t>, at planting and throughout the growing season also helps protect against disease and other pests.</w:t>
      </w:r>
    </w:p>
    <w:p w:rsidR="003D7586" w:rsidRDefault="003D7586" w:rsidP="003D7586">
      <w:pPr>
        <w:pStyle w:val="Heading3"/>
        <w:shd w:val="clear" w:color="auto" w:fill="FFFFFF"/>
        <w:spacing w:before="0" w:line="330" w:lineRule="atLeast"/>
        <w:rPr>
          <w:rFonts w:ascii="Arial" w:hAnsi="Arial" w:cs="Arial"/>
          <w:color w:val="339933"/>
          <w:sz w:val="21"/>
          <w:szCs w:val="21"/>
        </w:rPr>
      </w:pPr>
      <w:r>
        <w:rPr>
          <w:rFonts w:ascii="Arial" w:hAnsi="Arial" w:cs="Arial"/>
          <w:color w:val="339933"/>
          <w:sz w:val="21"/>
          <w:szCs w:val="21"/>
        </w:rPr>
        <w:t>Fungicides</w:t>
      </w:r>
    </w:p>
    <w:p w:rsidR="003D7586" w:rsidRDefault="003D7586" w:rsidP="00931BB1">
      <w:pPr>
        <w:pStyle w:val="NormalWeb"/>
        <w:shd w:val="clear" w:color="auto" w:fill="FFFFFF"/>
        <w:spacing w:before="0" w:beforeAutospacing="0" w:after="240" w:afterAutospacing="0" w:line="240" w:lineRule="atLeast"/>
        <w:ind w:firstLine="720"/>
        <w:rPr>
          <w:rFonts w:ascii="Arial" w:hAnsi="Arial" w:cs="Arial"/>
          <w:color w:val="333333"/>
          <w:sz w:val="18"/>
          <w:szCs w:val="18"/>
        </w:rPr>
      </w:pPr>
      <w:r>
        <w:rPr>
          <w:rFonts w:ascii="Arial" w:hAnsi="Arial" w:cs="Arial"/>
          <w:color w:val="333333"/>
          <w:sz w:val="18"/>
          <w:szCs w:val="18"/>
        </w:rPr>
        <w:t>Good control of wheat rusts can be achieved with commercially available fungicides and proper application timing. The decision to use fungicides should be based on scouting for symptoms. It’s important to assess disease severity from the onset of infection through the various growth stages. Application timing should take into consideration that diseases should be managed before infection reaches the upper leaves. Other factors affecting fungicide application are infection levels in the field, the susceptibility of the variety and the market price for wheat grain.</w:t>
      </w:r>
    </w:p>
    <w:p w:rsidR="003D7586" w:rsidRDefault="003D7586" w:rsidP="003D7586">
      <w:pPr>
        <w:pStyle w:val="Heading2"/>
        <w:shd w:val="clear" w:color="auto" w:fill="FFFFFF"/>
        <w:spacing w:before="0" w:line="330" w:lineRule="atLeast"/>
        <w:rPr>
          <w:rFonts w:ascii="Arial" w:hAnsi="Arial" w:cs="Arial"/>
          <w:color w:val="339933"/>
          <w:sz w:val="24"/>
          <w:szCs w:val="24"/>
        </w:rPr>
      </w:pPr>
      <w:r>
        <w:rPr>
          <w:rFonts w:ascii="Arial" w:hAnsi="Arial" w:cs="Arial"/>
          <w:color w:val="339933"/>
          <w:sz w:val="24"/>
          <w:szCs w:val="24"/>
        </w:rPr>
        <w:t>Crop Science Solutions to Prevent Wheat Rusts</w:t>
      </w:r>
    </w:p>
    <w:p w:rsidR="003D7586" w:rsidRDefault="003D7586" w:rsidP="00931BB1">
      <w:pPr>
        <w:pStyle w:val="NormalWeb"/>
        <w:shd w:val="clear" w:color="auto" w:fill="FFFFFF"/>
        <w:spacing w:before="0" w:beforeAutospacing="0" w:after="240" w:afterAutospacing="0" w:line="240" w:lineRule="atLeast"/>
        <w:ind w:firstLine="720"/>
        <w:rPr>
          <w:rFonts w:ascii="Arial" w:hAnsi="Arial" w:cs="Arial"/>
          <w:color w:val="333333"/>
          <w:sz w:val="18"/>
          <w:szCs w:val="18"/>
        </w:rPr>
      </w:pPr>
      <w:r>
        <w:rPr>
          <w:rFonts w:ascii="Arial" w:hAnsi="Arial" w:cs="Arial"/>
          <w:color w:val="333333"/>
          <w:sz w:val="18"/>
          <w:szCs w:val="18"/>
        </w:rPr>
        <w:t>A well-thought-out disease-management program, including best management practices, proper seed protection and selection and fungicide applications using multiple modes of action, should be implemented to</w:t>
      </w:r>
      <w:r w:rsidR="00931BB1">
        <w:rPr>
          <w:rFonts w:ascii="Arial" w:hAnsi="Arial" w:cs="Arial"/>
          <w:color w:val="333333"/>
          <w:sz w:val="18"/>
          <w:szCs w:val="18"/>
        </w:rPr>
        <w:t xml:space="preserve"> </w:t>
      </w:r>
      <w:hyperlink r:id="rId7" w:history="1">
        <w:r>
          <w:rPr>
            <w:rStyle w:val="Hyperlink"/>
            <w:rFonts w:ascii="Arial" w:hAnsi="Arial" w:cs="Arial"/>
            <w:color w:val="339933"/>
            <w:sz w:val="18"/>
            <w:szCs w:val="18"/>
          </w:rPr>
          <w:t>sustainably manage diseases</w:t>
        </w:r>
      </w:hyperlink>
      <w:r>
        <w:rPr>
          <w:rFonts w:ascii="Arial" w:hAnsi="Arial" w:cs="Arial"/>
          <w:color w:val="333333"/>
          <w:sz w:val="18"/>
          <w:szCs w:val="18"/>
        </w:rPr>
        <w:t xml:space="preserve">. The </w:t>
      </w:r>
      <w:proofErr w:type="spellStart"/>
      <w:r>
        <w:rPr>
          <w:rFonts w:ascii="Arial" w:hAnsi="Arial" w:cs="Arial"/>
          <w:color w:val="333333"/>
          <w:sz w:val="18"/>
          <w:szCs w:val="18"/>
        </w:rPr>
        <w:t>followingCrop</w:t>
      </w:r>
      <w:proofErr w:type="spellEnd"/>
      <w:r>
        <w:rPr>
          <w:rFonts w:ascii="Arial" w:hAnsi="Arial" w:cs="Arial"/>
          <w:color w:val="333333"/>
          <w:sz w:val="18"/>
          <w:szCs w:val="18"/>
        </w:rPr>
        <w:t xml:space="preserve"> Science solutions are valuable tools to consider for your program.      </w:t>
      </w:r>
    </w:p>
    <w:p w:rsidR="003D7586" w:rsidRDefault="003D7586" w:rsidP="00931BB1">
      <w:pPr>
        <w:pStyle w:val="NormalWeb"/>
        <w:shd w:val="clear" w:color="auto" w:fill="FFFFFF"/>
        <w:spacing w:before="0" w:beforeAutospacing="0" w:after="240" w:afterAutospacing="0" w:line="240" w:lineRule="atLeast"/>
        <w:ind w:firstLine="720"/>
        <w:rPr>
          <w:rFonts w:ascii="Arial" w:hAnsi="Arial" w:cs="Arial"/>
          <w:color w:val="333333"/>
          <w:sz w:val="18"/>
          <w:szCs w:val="18"/>
        </w:rPr>
      </w:pPr>
      <w:r>
        <w:rPr>
          <w:rFonts w:ascii="Arial" w:hAnsi="Arial" w:cs="Arial"/>
          <w:color w:val="333333"/>
          <w:sz w:val="18"/>
          <w:szCs w:val="18"/>
        </w:rPr>
        <w:t xml:space="preserve">Because cereal fungal diseases can overwinter and survive in crop residue, crop rotations that include </w:t>
      </w:r>
      <w:proofErr w:type="spellStart"/>
      <w:r>
        <w:rPr>
          <w:rFonts w:ascii="Arial" w:hAnsi="Arial" w:cs="Arial"/>
          <w:color w:val="333333"/>
          <w:sz w:val="18"/>
          <w:szCs w:val="18"/>
        </w:rPr>
        <w:t>dicot</w:t>
      </w:r>
      <w:proofErr w:type="spellEnd"/>
      <w:r>
        <w:rPr>
          <w:rFonts w:ascii="Arial" w:hAnsi="Arial" w:cs="Arial"/>
          <w:color w:val="333333"/>
          <w:sz w:val="18"/>
          <w:szCs w:val="18"/>
        </w:rPr>
        <w:t xml:space="preserve"> crops can help reduce the inoculum of fungal leaf spot pathogens. Fungicide seed treatments can provide a healthy start for seedlings, especially in cool and damp spring conditions.</w:t>
      </w:r>
      <w:r>
        <w:rPr>
          <w:rStyle w:val="apple-converted-space"/>
          <w:rFonts w:ascii="Arial" w:eastAsiaTheme="majorEastAsia" w:hAnsi="Arial" w:cs="Arial"/>
          <w:color w:val="333333"/>
          <w:sz w:val="18"/>
          <w:szCs w:val="18"/>
        </w:rPr>
        <w:t> </w:t>
      </w:r>
      <w:proofErr w:type="spellStart"/>
      <w:r>
        <w:rPr>
          <w:rFonts w:ascii="Arial" w:hAnsi="Arial" w:cs="Arial"/>
          <w:color w:val="333333"/>
          <w:sz w:val="18"/>
          <w:szCs w:val="18"/>
        </w:rPr>
        <w:fldChar w:fldCharType="begin"/>
      </w:r>
      <w:r>
        <w:rPr>
          <w:rFonts w:ascii="Arial" w:hAnsi="Arial" w:cs="Arial"/>
          <w:color w:val="333333"/>
          <w:sz w:val="18"/>
          <w:szCs w:val="18"/>
        </w:rPr>
        <w:instrText xml:space="preserve"> HYPERLINK "https://www.cropscience.bayer.us/products/seedgrowth/evergol" </w:instrText>
      </w:r>
      <w:r>
        <w:rPr>
          <w:rFonts w:ascii="Arial" w:hAnsi="Arial" w:cs="Arial"/>
          <w:color w:val="333333"/>
          <w:sz w:val="18"/>
          <w:szCs w:val="18"/>
        </w:rPr>
        <w:fldChar w:fldCharType="separate"/>
      </w:r>
      <w:r>
        <w:rPr>
          <w:rStyle w:val="Hyperlink"/>
          <w:rFonts w:ascii="Arial" w:hAnsi="Arial" w:cs="Arial"/>
          <w:color w:val="339933"/>
          <w:sz w:val="18"/>
          <w:szCs w:val="18"/>
        </w:rPr>
        <w:t>EverGol</w:t>
      </w:r>
      <w:proofErr w:type="spellEnd"/>
      <w:r>
        <w:rPr>
          <w:rStyle w:val="Hyperlink"/>
          <w:rFonts w:ascii="Arial" w:hAnsi="Arial" w:cs="Arial"/>
          <w:color w:val="339933"/>
          <w:sz w:val="14"/>
          <w:szCs w:val="14"/>
          <w:vertAlign w:val="superscript"/>
        </w:rPr>
        <w:t>®</w:t>
      </w:r>
      <w:r>
        <w:rPr>
          <w:rStyle w:val="Hyperlink"/>
          <w:rFonts w:ascii="Arial" w:hAnsi="Arial" w:cs="Arial"/>
          <w:color w:val="339933"/>
          <w:sz w:val="18"/>
          <w:szCs w:val="18"/>
        </w:rPr>
        <w:t> Energy</w:t>
      </w:r>
      <w:r>
        <w:rPr>
          <w:rFonts w:ascii="Arial" w:hAnsi="Arial" w:cs="Arial"/>
          <w:color w:val="333333"/>
          <w:sz w:val="18"/>
          <w:szCs w:val="18"/>
        </w:rPr>
        <w:fldChar w:fldCharType="end"/>
      </w:r>
      <w:r>
        <w:rPr>
          <w:rStyle w:val="apple-converted-space"/>
          <w:rFonts w:ascii="Arial" w:eastAsiaTheme="majorEastAsia" w:hAnsi="Arial" w:cs="Arial"/>
          <w:color w:val="333333"/>
          <w:sz w:val="18"/>
          <w:szCs w:val="18"/>
        </w:rPr>
        <w:t> </w:t>
      </w:r>
      <w:r>
        <w:rPr>
          <w:rFonts w:ascii="Arial" w:hAnsi="Arial" w:cs="Arial"/>
          <w:color w:val="333333"/>
          <w:sz w:val="18"/>
          <w:szCs w:val="18"/>
        </w:rPr>
        <w:t xml:space="preserve">from Crop Science is a seed treatment fungicide that promotes more root growth for faster crop establishment and controls seed and </w:t>
      </w:r>
      <w:proofErr w:type="spellStart"/>
      <w:r>
        <w:rPr>
          <w:rFonts w:ascii="Arial" w:hAnsi="Arial" w:cs="Arial"/>
          <w:color w:val="333333"/>
          <w:sz w:val="18"/>
          <w:szCs w:val="18"/>
        </w:rPr>
        <w:t>soilborne</w:t>
      </w:r>
      <w:proofErr w:type="spellEnd"/>
      <w:r>
        <w:rPr>
          <w:rFonts w:ascii="Arial" w:hAnsi="Arial" w:cs="Arial"/>
          <w:color w:val="333333"/>
          <w:sz w:val="18"/>
          <w:szCs w:val="18"/>
        </w:rPr>
        <w:t xml:space="preserve"> disease such as </w:t>
      </w:r>
      <w:proofErr w:type="spellStart"/>
      <w:r>
        <w:rPr>
          <w:rFonts w:ascii="Arial" w:hAnsi="Arial" w:cs="Arial"/>
          <w:color w:val="333333"/>
          <w:sz w:val="18"/>
          <w:szCs w:val="18"/>
        </w:rPr>
        <w:t>Rhizoctonia</w:t>
      </w:r>
      <w:proofErr w:type="spellEnd"/>
      <w:r>
        <w:rPr>
          <w:rFonts w:ascii="Arial" w:hAnsi="Arial" w:cs="Arial"/>
          <w:color w:val="333333"/>
          <w:sz w:val="18"/>
          <w:szCs w:val="18"/>
        </w:rPr>
        <w:t>. It features a new combination of fungicides incorporating a complementary mode of action that supports resistance management.</w:t>
      </w:r>
    </w:p>
    <w:p w:rsidR="003D7586" w:rsidRDefault="003D7586" w:rsidP="003D7586">
      <w:pPr>
        <w:pStyle w:val="NormalWeb"/>
        <w:shd w:val="clear" w:color="auto" w:fill="FFFFFF"/>
        <w:spacing w:before="0" w:beforeAutospacing="0" w:after="240" w:afterAutospacing="0" w:line="240" w:lineRule="atLeast"/>
        <w:rPr>
          <w:rFonts w:ascii="Arial" w:hAnsi="Arial" w:cs="Arial"/>
          <w:color w:val="333333"/>
          <w:sz w:val="18"/>
          <w:szCs w:val="18"/>
        </w:rPr>
      </w:pPr>
      <w:r>
        <w:rPr>
          <w:rFonts w:ascii="Arial" w:hAnsi="Arial" w:cs="Arial"/>
          <w:color w:val="333333"/>
          <w:sz w:val="18"/>
          <w:szCs w:val="18"/>
        </w:rPr>
        <w:t xml:space="preserve">A number of fungicides are available for both early-season and late-season control of these common leaf diseases. Chemistries from two of the most commonly used classes of fungicides – </w:t>
      </w:r>
      <w:proofErr w:type="spellStart"/>
      <w:r>
        <w:rPr>
          <w:rFonts w:ascii="Arial" w:hAnsi="Arial" w:cs="Arial"/>
          <w:color w:val="333333"/>
          <w:sz w:val="18"/>
          <w:szCs w:val="18"/>
        </w:rPr>
        <w:t>triazoles</w:t>
      </w:r>
      <w:proofErr w:type="spellEnd"/>
      <w:r>
        <w:rPr>
          <w:rFonts w:ascii="Arial" w:hAnsi="Arial" w:cs="Arial"/>
          <w:color w:val="333333"/>
          <w:sz w:val="18"/>
          <w:szCs w:val="18"/>
        </w:rPr>
        <w:t xml:space="preserve"> and </w:t>
      </w:r>
      <w:proofErr w:type="spellStart"/>
      <w:r>
        <w:rPr>
          <w:rFonts w:ascii="Arial" w:hAnsi="Arial" w:cs="Arial"/>
          <w:color w:val="333333"/>
          <w:sz w:val="18"/>
          <w:szCs w:val="18"/>
        </w:rPr>
        <w:t>strobilurins</w:t>
      </w:r>
      <w:proofErr w:type="spellEnd"/>
      <w:r>
        <w:rPr>
          <w:rFonts w:ascii="Arial" w:hAnsi="Arial" w:cs="Arial"/>
          <w:color w:val="333333"/>
          <w:sz w:val="18"/>
          <w:szCs w:val="18"/>
        </w:rPr>
        <w:t xml:space="preserve"> – provide good to excellent activity against wheat leaf diseases and, when used in conjunction with best management practices, can </w:t>
      </w:r>
      <w:r>
        <w:rPr>
          <w:rFonts w:ascii="Arial" w:hAnsi="Arial" w:cs="Arial"/>
          <w:color w:val="333333"/>
          <w:sz w:val="18"/>
          <w:szCs w:val="18"/>
        </w:rPr>
        <w:lastRenderedPageBreak/>
        <w:t>help manage disease resistance. Wheat growers should consider fungicides with systemic movement and curative properties for the broadest protection from cereal foliar diseases.</w:t>
      </w:r>
    </w:p>
    <w:p w:rsidR="003D7586" w:rsidRDefault="003D7586" w:rsidP="003D7586">
      <w:pPr>
        <w:pStyle w:val="NormalWeb"/>
        <w:shd w:val="clear" w:color="auto" w:fill="FFFFFF"/>
        <w:spacing w:before="0" w:beforeAutospacing="0" w:after="240" w:afterAutospacing="0" w:line="240" w:lineRule="atLeast"/>
        <w:rPr>
          <w:rFonts w:ascii="Arial" w:hAnsi="Arial" w:cs="Arial"/>
          <w:color w:val="333333"/>
          <w:sz w:val="18"/>
          <w:szCs w:val="18"/>
        </w:rPr>
      </w:pPr>
      <w:r>
        <w:rPr>
          <w:rFonts w:ascii="Arial" w:hAnsi="Arial" w:cs="Arial"/>
          <w:color w:val="333333"/>
          <w:sz w:val="18"/>
          <w:szCs w:val="18"/>
        </w:rPr>
        <w:t>With a combination of two chemistries,</w:t>
      </w:r>
      <w:r>
        <w:rPr>
          <w:rStyle w:val="apple-converted-space"/>
          <w:rFonts w:ascii="Arial" w:eastAsiaTheme="majorEastAsia" w:hAnsi="Arial" w:cs="Arial"/>
          <w:color w:val="333333"/>
          <w:sz w:val="18"/>
          <w:szCs w:val="18"/>
        </w:rPr>
        <w:t> </w:t>
      </w:r>
      <w:proofErr w:type="spellStart"/>
      <w:r>
        <w:rPr>
          <w:rFonts w:ascii="Arial" w:hAnsi="Arial" w:cs="Arial"/>
          <w:color w:val="333333"/>
          <w:sz w:val="18"/>
          <w:szCs w:val="18"/>
        </w:rPr>
        <w:fldChar w:fldCharType="begin"/>
      </w:r>
      <w:r>
        <w:rPr>
          <w:rFonts w:ascii="Arial" w:hAnsi="Arial" w:cs="Arial"/>
          <w:color w:val="333333"/>
          <w:sz w:val="18"/>
          <w:szCs w:val="18"/>
        </w:rPr>
        <w:instrText xml:space="preserve"> HYPERLINK "https://www.cropscience.bayer.us/products/fungicides/prosaro" </w:instrText>
      </w:r>
      <w:r>
        <w:rPr>
          <w:rFonts w:ascii="Arial" w:hAnsi="Arial" w:cs="Arial"/>
          <w:color w:val="333333"/>
          <w:sz w:val="18"/>
          <w:szCs w:val="18"/>
        </w:rPr>
        <w:fldChar w:fldCharType="separate"/>
      </w:r>
      <w:r>
        <w:rPr>
          <w:rStyle w:val="Hyperlink"/>
          <w:rFonts w:ascii="Arial" w:hAnsi="Arial" w:cs="Arial"/>
          <w:color w:val="339933"/>
          <w:sz w:val="18"/>
          <w:szCs w:val="18"/>
        </w:rPr>
        <w:t>Prosaro</w:t>
      </w:r>
      <w:proofErr w:type="spellEnd"/>
      <w:r>
        <w:rPr>
          <w:rStyle w:val="Hyperlink"/>
          <w:rFonts w:ascii="Arial" w:hAnsi="Arial" w:cs="Arial"/>
          <w:color w:val="339933"/>
          <w:sz w:val="14"/>
          <w:szCs w:val="14"/>
          <w:vertAlign w:val="superscript"/>
        </w:rPr>
        <w:t>®</w:t>
      </w:r>
      <w:r>
        <w:rPr>
          <w:rFonts w:ascii="Arial" w:hAnsi="Arial" w:cs="Arial"/>
          <w:color w:val="333333"/>
          <w:sz w:val="18"/>
          <w:szCs w:val="18"/>
        </w:rPr>
        <w:fldChar w:fldCharType="end"/>
      </w:r>
      <w:r>
        <w:rPr>
          <w:rStyle w:val="apple-converted-space"/>
          <w:rFonts w:ascii="Arial" w:eastAsiaTheme="majorEastAsia" w:hAnsi="Arial" w:cs="Arial"/>
          <w:color w:val="333333"/>
          <w:sz w:val="18"/>
          <w:szCs w:val="18"/>
        </w:rPr>
        <w:t> </w:t>
      </w:r>
      <w:r>
        <w:rPr>
          <w:rFonts w:ascii="Arial" w:hAnsi="Arial" w:cs="Arial"/>
          <w:color w:val="333333"/>
          <w:sz w:val="18"/>
          <w:szCs w:val="18"/>
        </w:rPr>
        <w:t xml:space="preserve">fungicide provides preventive and curative action against key cereal leaf diseases such as various types of rust, </w:t>
      </w:r>
      <w:proofErr w:type="spellStart"/>
      <w:r>
        <w:rPr>
          <w:rFonts w:ascii="Arial" w:hAnsi="Arial" w:cs="Arial"/>
          <w:color w:val="333333"/>
          <w:sz w:val="18"/>
          <w:szCs w:val="18"/>
        </w:rPr>
        <w:t>Septoria</w:t>
      </w:r>
      <w:proofErr w:type="spellEnd"/>
      <w:r>
        <w:rPr>
          <w:rFonts w:ascii="Arial" w:hAnsi="Arial" w:cs="Arial"/>
          <w:color w:val="333333"/>
          <w:sz w:val="18"/>
          <w:szCs w:val="18"/>
        </w:rPr>
        <w:t xml:space="preserve"> leaf blotch, tan spot and</w:t>
      </w:r>
      <w:r>
        <w:rPr>
          <w:rStyle w:val="apple-converted-space"/>
          <w:rFonts w:ascii="Arial" w:eastAsiaTheme="majorEastAsia" w:hAnsi="Arial" w:cs="Arial"/>
          <w:color w:val="333333"/>
          <w:sz w:val="18"/>
          <w:szCs w:val="18"/>
        </w:rPr>
        <w:t> </w:t>
      </w:r>
      <w:hyperlink r:id="rId8" w:history="1">
        <w:r>
          <w:rPr>
            <w:rStyle w:val="Hyperlink"/>
            <w:rFonts w:ascii="Arial" w:hAnsi="Arial" w:cs="Arial"/>
            <w:color w:val="339933"/>
            <w:sz w:val="18"/>
            <w:szCs w:val="18"/>
          </w:rPr>
          <w:t>powdery mildew</w:t>
        </w:r>
      </w:hyperlink>
      <w:r>
        <w:rPr>
          <w:rFonts w:ascii="Arial" w:hAnsi="Arial" w:cs="Arial"/>
          <w:color w:val="333333"/>
          <w:sz w:val="18"/>
          <w:szCs w:val="18"/>
        </w:rPr>
        <w:t xml:space="preserve">. Additionally, </w:t>
      </w:r>
      <w:proofErr w:type="spellStart"/>
      <w:r>
        <w:rPr>
          <w:rFonts w:ascii="Arial" w:hAnsi="Arial" w:cs="Arial"/>
          <w:color w:val="333333"/>
          <w:sz w:val="18"/>
          <w:szCs w:val="18"/>
        </w:rPr>
        <w:t>Prosaro</w:t>
      </w:r>
      <w:proofErr w:type="spellEnd"/>
      <w:r>
        <w:rPr>
          <w:rFonts w:ascii="Arial" w:hAnsi="Arial" w:cs="Arial"/>
          <w:color w:val="333333"/>
          <w:sz w:val="18"/>
          <w:szCs w:val="18"/>
        </w:rPr>
        <w:t xml:space="preserve"> provides unsurpassed activity against head diseases such as</w:t>
      </w:r>
      <w:r>
        <w:rPr>
          <w:rStyle w:val="apple-converted-space"/>
          <w:rFonts w:ascii="Arial" w:eastAsiaTheme="majorEastAsia" w:hAnsi="Arial" w:cs="Arial"/>
          <w:color w:val="333333"/>
          <w:sz w:val="18"/>
          <w:szCs w:val="18"/>
        </w:rPr>
        <w:t> </w:t>
      </w:r>
      <w:hyperlink r:id="rId9" w:history="1">
        <w:r>
          <w:rPr>
            <w:rStyle w:val="Hyperlink"/>
            <w:rFonts w:ascii="Arial" w:hAnsi="Arial" w:cs="Arial"/>
            <w:color w:val="339933"/>
            <w:sz w:val="18"/>
            <w:szCs w:val="18"/>
          </w:rPr>
          <w:t>scab (</w:t>
        </w:r>
        <w:proofErr w:type="spellStart"/>
        <w:r>
          <w:rPr>
            <w:rStyle w:val="Hyperlink"/>
            <w:rFonts w:ascii="Arial" w:hAnsi="Arial" w:cs="Arial"/>
            <w:color w:val="339933"/>
            <w:sz w:val="18"/>
            <w:szCs w:val="18"/>
          </w:rPr>
          <w:t>Fusarium</w:t>
        </w:r>
        <w:proofErr w:type="spellEnd"/>
        <w:r>
          <w:rPr>
            <w:rStyle w:val="Hyperlink"/>
            <w:rFonts w:ascii="Arial" w:hAnsi="Arial" w:cs="Arial"/>
            <w:color w:val="339933"/>
            <w:sz w:val="18"/>
            <w:szCs w:val="18"/>
          </w:rPr>
          <w:t xml:space="preserve"> head blight)</w:t>
        </w:r>
      </w:hyperlink>
      <w:r>
        <w:rPr>
          <w:rStyle w:val="apple-converted-space"/>
          <w:rFonts w:ascii="Arial" w:eastAsiaTheme="majorEastAsia" w:hAnsi="Arial" w:cs="Arial"/>
          <w:color w:val="333333"/>
          <w:sz w:val="18"/>
          <w:szCs w:val="18"/>
        </w:rPr>
        <w:t> </w:t>
      </w:r>
      <w:r>
        <w:rPr>
          <w:rFonts w:ascii="Arial" w:hAnsi="Arial" w:cs="Arial"/>
          <w:color w:val="333333"/>
          <w:sz w:val="18"/>
          <w:szCs w:val="18"/>
        </w:rPr>
        <w:t xml:space="preserve">and </w:t>
      </w:r>
      <w:proofErr w:type="spellStart"/>
      <w:r>
        <w:rPr>
          <w:rFonts w:ascii="Arial" w:hAnsi="Arial" w:cs="Arial"/>
          <w:color w:val="333333"/>
          <w:sz w:val="18"/>
          <w:szCs w:val="18"/>
        </w:rPr>
        <w:t>glume</w:t>
      </w:r>
      <w:proofErr w:type="spellEnd"/>
      <w:r>
        <w:rPr>
          <w:rFonts w:ascii="Arial" w:hAnsi="Arial" w:cs="Arial"/>
          <w:color w:val="333333"/>
          <w:sz w:val="18"/>
          <w:szCs w:val="18"/>
        </w:rPr>
        <w:t xml:space="preserve"> blotch. It’s a good choice to ensure grain quality and enhance yield potential.</w:t>
      </w:r>
    </w:p>
    <w:p w:rsidR="003D7586" w:rsidRDefault="003D7586" w:rsidP="003D7586">
      <w:pPr>
        <w:pStyle w:val="NormalWeb"/>
        <w:shd w:val="clear" w:color="auto" w:fill="FFFFFF"/>
        <w:spacing w:before="0" w:beforeAutospacing="0" w:after="240" w:afterAutospacing="0" w:line="240" w:lineRule="atLeast"/>
        <w:rPr>
          <w:rFonts w:ascii="Arial" w:hAnsi="Arial" w:cs="Arial"/>
          <w:color w:val="333333"/>
          <w:sz w:val="18"/>
          <w:szCs w:val="18"/>
        </w:rPr>
      </w:pPr>
      <w:r>
        <w:rPr>
          <w:rFonts w:ascii="Arial" w:hAnsi="Arial" w:cs="Arial"/>
          <w:color w:val="333333"/>
          <w:sz w:val="18"/>
          <w:szCs w:val="18"/>
        </w:rPr>
        <w:t>For more information on wheat disease control options from Bayer, please contact your local Crop Science representative or visit the</w:t>
      </w:r>
      <w:r>
        <w:rPr>
          <w:rStyle w:val="apple-converted-space"/>
          <w:rFonts w:ascii="Arial" w:eastAsiaTheme="majorEastAsia" w:hAnsi="Arial" w:cs="Arial"/>
          <w:color w:val="333333"/>
          <w:sz w:val="18"/>
          <w:szCs w:val="18"/>
        </w:rPr>
        <w:t> </w:t>
      </w:r>
      <w:hyperlink r:id="rId10" w:history="1">
        <w:r>
          <w:rPr>
            <w:rStyle w:val="Hyperlink"/>
            <w:rFonts w:ascii="Arial" w:hAnsi="Arial" w:cs="Arial"/>
            <w:color w:val="339933"/>
            <w:sz w:val="18"/>
            <w:szCs w:val="18"/>
          </w:rPr>
          <w:t>cereals</w:t>
        </w:r>
      </w:hyperlink>
      <w:r>
        <w:rPr>
          <w:rStyle w:val="apple-converted-space"/>
          <w:rFonts w:ascii="Arial" w:eastAsiaTheme="majorEastAsia" w:hAnsi="Arial" w:cs="Arial"/>
          <w:color w:val="333333"/>
          <w:sz w:val="18"/>
          <w:szCs w:val="18"/>
        </w:rPr>
        <w:t> </w:t>
      </w:r>
      <w:r>
        <w:rPr>
          <w:rFonts w:ascii="Arial" w:hAnsi="Arial" w:cs="Arial"/>
          <w:color w:val="333333"/>
          <w:sz w:val="18"/>
          <w:szCs w:val="18"/>
        </w:rPr>
        <w:t>section. </w:t>
      </w:r>
    </w:p>
    <w:p w:rsidR="003D7586" w:rsidRDefault="003D7586" w:rsidP="003D7586">
      <w:pPr>
        <w:pStyle w:val="NormalWeb"/>
        <w:shd w:val="clear" w:color="auto" w:fill="FFFFFF"/>
        <w:spacing w:before="0" w:beforeAutospacing="0" w:after="240" w:afterAutospacing="0" w:line="240" w:lineRule="atLeast"/>
        <w:rPr>
          <w:rFonts w:ascii="Arial" w:hAnsi="Arial" w:cs="Arial"/>
          <w:color w:val="333333"/>
          <w:sz w:val="18"/>
          <w:szCs w:val="18"/>
        </w:rPr>
      </w:pPr>
      <w:r>
        <w:rPr>
          <w:rFonts w:ascii="Arial" w:hAnsi="Arial" w:cs="Arial"/>
          <w:color w:val="333333"/>
          <w:sz w:val="18"/>
          <w:szCs w:val="18"/>
        </w:rPr>
        <w:t>Before selecting a seed treatment or applying any fungicide, please read the entire label for the best possible results and to confirm that the product is effective on the disease you need to control. Not every product is suitable for every situation, and correct application technique will ensure the best results.</w:t>
      </w:r>
    </w:p>
    <w:p w:rsidR="003D7586" w:rsidRDefault="003D7586"/>
    <w:sectPr w:rsidR="003D75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79FA"/>
    <w:rsid w:val="00263867"/>
    <w:rsid w:val="003D7586"/>
    <w:rsid w:val="006179FA"/>
    <w:rsid w:val="00897812"/>
    <w:rsid w:val="00931BB1"/>
    <w:rsid w:val="00C1466B"/>
    <w:rsid w:val="00F11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7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7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75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D7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586"/>
    <w:rPr>
      <w:rFonts w:ascii="Tahoma" w:hAnsi="Tahoma" w:cs="Tahoma"/>
      <w:sz w:val="16"/>
      <w:szCs w:val="16"/>
    </w:rPr>
  </w:style>
  <w:style w:type="character" w:customStyle="1" w:styleId="Heading2Char">
    <w:name w:val="Heading 2 Char"/>
    <w:basedOn w:val="DefaultParagraphFont"/>
    <w:link w:val="Heading2"/>
    <w:uiPriority w:val="9"/>
    <w:semiHidden/>
    <w:rsid w:val="003D75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D758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D75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7586"/>
    <w:rPr>
      <w:color w:val="0000FF"/>
      <w:u w:val="single"/>
    </w:rPr>
  </w:style>
  <w:style w:type="character" w:customStyle="1" w:styleId="apple-converted-space">
    <w:name w:val="apple-converted-space"/>
    <w:basedOn w:val="DefaultParagraphFont"/>
    <w:rsid w:val="003D7586"/>
  </w:style>
  <w:style w:type="character" w:styleId="Emphasis">
    <w:name w:val="Emphasis"/>
    <w:basedOn w:val="DefaultParagraphFont"/>
    <w:uiPriority w:val="20"/>
    <w:qFormat/>
    <w:rsid w:val="00263867"/>
    <w:rPr>
      <w:i/>
      <w:iCs/>
    </w:rPr>
  </w:style>
</w:styles>
</file>

<file path=word/webSettings.xml><?xml version="1.0" encoding="utf-8"?>
<w:webSettings xmlns:r="http://schemas.openxmlformats.org/officeDocument/2006/relationships" xmlns:w="http://schemas.openxmlformats.org/wordprocessingml/2006/main">
  <w:divs>
    <w:div w:id="763572093">
      <w:bodyDiv w:val="1"/>
      <w:marLeft w:val="0"/>
      <w:marRight w:val="0"/>
      <w:marTop w:val="0"/>
      <w:marBottom w:val="0"/>
      <w:divBdr>
        <w:top w:val="none" w:sz="0" w:space="0" w:color="auto"/>
        <w:left w:val="none" w:sz="0" w:space="0" w:color="auto"/>
        <w:bottom w:val="none" w:sz="0" w:space="0" w:color="auto"/>
        <w:right w:val="none" w:sz="0" w:space="0" w:color="auto"/>
      </w:divBdr>
      <w:divsChild>
        <w:div w:id="305862953">
          <w:marLeft w:val="0"/>
          <w:marRight w:val="0"/>
          <w:marTop w:val="0"/>
          <w:marBottom w:val="0"/>
          <w:divBdr>
            <w:top w:val="none" w:sz="0" w:space="0" w:color="auto"/>
            <w:left w:val="none" w:sz="0" w:space="0" w:color="auto"/>
            <w:bottom w:val="none" w:sz="0" w:space="0" w:color="auto"/>
            <w:right w:val="none" w:sz="0" w:space="0" w:color="auto"/>
          </w:divBdr>
        </w:div>
        <w:div w:id="949897949">
          <w:marLeft w:val="0"/>
          <w:marRight w:val="0"/>
          <w:marTop w:val="0"/>
          <w:marBottom w:val="180"/>
          <w:divBdr>
            <w:top w:val="none" w:sz="0" w:space="0" w:color="auto"/>
            <w:left w:val="none" w:sz="0" w:space="0" w:color="auto"/>
            <w:bottom w:val="none" w:sz="0" w:space="0" w:color="auto"/>
            <w:right w:val="none" w:sz="0" w:space="0" w:color="auto"/>
          </w:divBdr>
        </w:div>
        <w:div w:id="457139431">
          <w:marLeft w:val="0"/>
          <w:marRight w:val="0"/>
          <w:marTop w:val="0"/>
          <w:marBottom w:val="180"/>
          <w:divBdr>
            <w:top w:val="none" w:sz="0" w:space="0" w:color="auto"/>
            <w:left w:val="none" w:sz="0" w:space="0" w:color="auto"/>
            <w:bottom w:val="none" w:sz="0" w:space="0" w:color="auto"/>
            <w:right w:val="none" w:sz="0" w:space="0" w:color="auto"/>
          </w:divBdr>
        </w:div>
        <w:div w:id="209464702">
          <w:marLeft w:val="0"/>
          <w:marRight w:val="0"/>
          <w:marTop w:val="0"/>
          <w:marBottom w:val="180"/>
          <w:divBdr>
            <w:top w:val="none" w:sz="0" w:space="0" w:color="auto"/>
            <w:left w:val="none" w:sz="0" w:space="0" w:color="auto"/>
            <w:bottom w:val="none" w:sz="0" w:space="0" w:color="auto"/>
            <w:right w:val="none" w:sz="0" w:space="0" w:color="auto"/>
          </w:divBdr>
        </w:div>
        <w:div w:id="1445537472">
          <w:marLeft w:val="0"/>
          <w:marRight w:val="0"/>
          <w:marTop w:val="0"/>
          <w:marBottom w:val="0"/>
          <w:divBdr>
            <w:top w:val="none" w:sz="0" w:space="0" w:color="auto"/>
            <w:left w:val="none" w:sz="0" w:space="0" w:color="auto"/>
            <w:bottom w:val="none" w:sz="0" w:space="0" w:color="auto"/>
            <w:right w:val="none" w:sz="0" w:space="0" w:color="auto"/>
          </w:divBdr>
        </w:div>
      </w:divsChild>
    </w:div>
    <w:div w:id="144842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ropscience.bayer.us/learning-center/articles/powdery-mildew-in-cereal-crops" TargetMode="External"/><Relationship Id="rId3" Type="http://schemas.openxmlformats.org/officeDocument/2006/relationships/webSettings" Target="webSettings.xml"/><Relationship Id="rId7" Type="http://schemas.openxmlformats.org/officeDocument/2006/relationships/hyperlink" Target="https://www.cropscience.bayer.us/learning-center/articles/fending-off-fungicide-resistan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opscience.bayer.us/products/seedgrowth" TargetMode="External"/><Relationship Id="rId11" Type="http://schemas.openxmlformats.org/officeDocument/2006/relationships/fontTable" Target="fontTable.xml"/><Relationship Id="rId5" Type="http://schemas.openxmlformats.org/officeDocument/2006/relationships/hyperlink" Target="https://www.cropscience.bayer.us/learning-center/articles/cereal-diseases-cause-significant-concerns" TargetMode="External"/><Relationship Id="rId10" Type="http://schemas.openxmlformats.org/officeDocument/2006/relationships/hyperlink" Target="https://www.cropscience.bayer.us/learning-center/grower-solutions/cereals" TargetMode="External"/><Relationship Id="rId4" Type="http://schemas.openxmlformats.org/officeDocument/2006/relationships/image" Target="media/image1.jpeg"/><Relationship Id="rId9" Type="http://schemas.openxmlformats.org/officeDocument/2006/relationships/hyperlink" Target="https://www.cropscience.bayer.us/learning-center/articles/pest-profile-wheat-sc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2018-05-09T11:06:00Z</dcterms:created>
  <dcterms:modified xsi:type="dcterms:W3CDTF">2018-05-09T11:25:00Z</dcterms:modified>
</cp:coreProperties>
</file>